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2148B" w14:textId="40C05C86" w:rsidR="00BF1FFF" w:rsidRPr="00906664" w:rsidRDefault="00EE2B24" w:rsidP="00BF1FFF">
      <w:pPr>
        <w:jc w:val="center"/>
        <w:rPr>
          <w:b/>
        </w:rPr>
      </w:pPr>
      <w:r w:rsidRPr="00906664">
        <w:rPr>
          <w:b/>
        </w:rPr>
        <w:t>V</w:t>
      </w:r>
      <w:r w:rsidR="00BF1FFF" w:rsidRPr="00906664">
        <w:rPr>
          <w:b/>
        </w:rPr>
        <w:t>ILNI</w:t>
      </w:r>
      <w:r w:rsidR="00543A80">
        <w:rPr>
          <w:b/>
        </w:rPr>
        <w:t>A</w:t>
      </w:r>
      <w:bookmarkStart w:id="0" w:name="_GoBack"/>
      <w:bookmarkEnd w:id="0"/>
      <w:r w:rsidR="00BF1FFF" w:rsidRPr="00906664">
        <w:rPr>
          <w:b/>
        </w:rPr>
        <w:t>US NAUJOSIOS VILNIOS MOKSLEIVIŲ KŪRYBOS NAMAI</w:t>
      </w:r>
    </w:p>
    <w:p w14:paraId="67EAC24E" w14:textId="77777777" w:rsidR="00BF1FFF" w:rsidRPr="00906664" w:rsidRDefault="00BF1FFF" w:rsidP="00BF1FFF">
      <w:pPr>
        <w:jc w:val="center"/>
        <w:rPr>
          <w:b/>
        </w:rPr>
      </w:pPr>
    </w:p>
    <w:p w14:paraId="5189D591" w14:textId="77777777" w:rsidR="00023B68" w:rsidRPr="00906664" w:rsidRDefault="00023B68" w:rsidP="00023B68">
      <w:pPr>
        <w:pStyle w:val="Pavadinimas"/>
        <w:rPr>
          <w:sz w:val="24"/>
          <w:szCs w:val="24"/>
        </w:rPr>
      </w:pPr>
      <w:r w:rsidRPr="00906664">
        <w:rPr>
          <w:sz w:val="24"/>
          <w:szCs w:val="24"/>
        </w:rPr>
        <w:t>PRIEDAS Nr. 1</w:t>
      </w:r>
    </w:p>
    <w:p w14:paraId="2FD309D2" w14:textId="77777777" w:rsidR="00023B68" w:rsidRPr="00906664" w:rsidRDefault="00023B68" w:rsidP="00023B68">
      <w:pPr>
        <w:pStyle w:val="Pavadinimas"/>
        <w:rPr>
          <w:sz w:val="24"/>
          <w:szCs w:val="24"/>
        </w:rPr>
      </w:pPr>
      <w:r w:rsidRPr="00906664">
        <w:rPr>
          <w:sz w:val="24"/>
          <w:szCs w:val="24"/>
        </w:rPr>
        <w:t>PRIE NEFORMALIOJO VAIKŲ ŠVIETIMO PASLAUGŲ TEIKIMO SUTARTIES</w:t>
      </w:r>
    </w:p>
    <w:p w14:paraId="631AD876" w14:textId="0B5AE8B7" w:rsidR="00023B68" w:rsidRPr="00906664" w:rsidRDefault="00E11848" w:rsidP="00E11848">
      <w:r w:rsidRPr="00906664">
        <w:t xml:space="preserve">                                                              2020</w:t>
      </w:r>
      <w:r w:rsidR="00023B68" w:rsidRPr="00906664">
        <w:t xml:space="preserve"> m. </w:t>
      </w:r>
      <w:r w:rsidRPr="00906664">
        <w:t>vasario 3</w:t>
      </w:r>
      <w:r w:rsidR="00023B68" w:rsidRPr="00906664">
        <w:t xml:space="preserve"> d. </w:t>
      </w:r>
    </w:p>
    <w:p w14:paraId="6EE9D641" w14:textId="77777777" w:rsidR="00EE2B24" w:rsidRPr="00906664" w:rsidRDefault="00EE2B24" w:rsidP="00E11848"/>
    <w:p w14:paraId="3B9A1B65" w14:textId="00EB1A05" w:rsidR="00023B68" w:rsidRPr="00906664" w:rsidRDefault="00E11848" w:rsidP="00023B68">
      <w:pPr>
        <w:spacing w:line="360" w:lineRule="auto"/>
        <w:ind w:firstLine="1298"/>
        <w:jc w:val="both"/>
      </w:pPr>
      <w:r w:rsidRPr="00906664">
        <w:t>Vadovaudamasi</w:t>
      </w:r>
      <w:r w:rsidR="00023B68" w:rsidRPr="00906664">
        <w:t xml:space="preserve"> Vilniaus miesto savivaldybės administracijos Jaunimo skyriaus 2019-09-24 raštu Nr. A51- /19 (3.3.2.26E-AD16) „Dėl rekomendacijų įgyvendinimo savivaldybės valdomose viešosiose ir biudžetinėse įstaigose“ Vilniaus</w:t>
      </w:r>
      <w:r w:rsidRPr="00906664">
        <w:t xml:space="preserve"> Naujosios Vilnios moksleivių kūrybos namai</w:t>
      </w:r>
      <w:r w:rsidR="00023B68" w:rsidRPr="00906664">
        <w:t xml:space="preserve"> , </w:t>
      </w:r>
      <w:r w:rsidRPr="00906664">
        <w:t>J. Kupalos</w:t>
      </w:r>
      <w:r w:rsidR="00023B68" w:rsidRPr="00906664">
        <w:t xml:space="preserve"> g. </w:t>
      </w:r>
      <w:r w:rsidRPr="00906664">
        <w:t>8 LT-11106</w:t>
      </w:r>
      <w:r w:rsidR="00023B68" w:rsidRPr="00906664">
        <w:t>, Vilnius, tel. (8 5) 2</w:t>
      </w:r>
      <w:r w:rsidRPr="00906664">
        <w:t>67 36</w:t>
      </w:r>
      <w:r w:rsidR="00023B68" w:rsidRPr="00906664">
        <w:t xml:space="preserve"> 9</w:t>
      </w:r>
      <w:r w:rsidRPr="00906664">
        <w:t>2</w:t>
      </w:r>
      <w:r w:rsidR="00023B68" w:rsidRPr="00906664">
        <w:t xml:space="preserve"> (toliau – Paslaugų teikėjas) </w:t>
      </w:r>
      <w:r w:rsidR="00023B68" w:rsidRPr="00906664">
        <w:rPr>
          <w:b/>
          <w:i/>
          <w:kern w:val="28"/>
        </w:rPr>
        <w:t>keičia</w:t>
      </w:r>
      <w:r w:rsidR="00023B68" w:rsidRPr="00906664">
        <w:t xml:space="preserve"> apmokėjimo už būrelius tvarką ir Neformaliojo vaikų švietim</w:t>
      </w:r>
      <w:r w:rsidRPr="00906664">
        <w:t>o paslaugų teikimo sutarties 2.2</w:t>
      </w:r>
      <w:r w:rsidR="00023B68" w:rsidRPr="00906664">
        <w:t>. punktą išdėsto taip:</w:t>
      </w:r>
    </w:p>
    <w:p w14:paraId="2219CFA7" w14:textId="1C695BDB" w:rsidR="00023B68" w:rsidRPr="00906664" w:rsidRDefault="00023B68" w:rsidP="00023B68">
      <w:pPr>
        <w:pStyle w:val="prastasiniatinklio"/>
        <w:spacing w:before="0" w:beforeAutospacing="0" w:after="150" w:afterAutospacing="0" w:line="360" w:lineRule="auto"/>
        <w:jc w:val="both"/>
        <w:rPr>
          <w:lang w:val="lt-LT"/>
        </w:rPr>
      </w:pPr>
      <w:r w:rsidRPr="00906664">
        <w:rPr>
          <w:b/>
          <w:lang w:val="lt-LT"/>
        </w:rPr>
        <w:tab/>
        <w:t>„</w:t>
      </w:r>
      <w:r w:rsidR="00E11848" w:rsidRPr="00906664">
        <w:rPr>
          <w:lang w:val="lt-LT"/>
        </w:rPr>
        <w:t>2.2</w:t>
      </w:r>
      <w:r w:rsidRPr="00906664">
        <w:rPr>
          <w:lang w:val="lt-LT"/>
        </w:rPr>
        <w:t>. laiku, t. y. ne vėliau kaip iki einamojo mėnesio 15 d., pervesti Vilniaus miesto savivaldybės tarybos nustatyto dydžio būrelio mokestį į Paslaugų teikėjo sąskaitą:</w:t>
      </w:r>
    </w:p>
    <w:p w14:paraId="53400AF7" w14:textId="7429464C" w:rsidR="00023B68" w:rsidRPr="00906664" w:rsidRDefault="005D1AC6" w:rsidP="00023B68">
      <w:pPr>
        <w:pStyle w:val="prastasiniatinklio"/>
        <w:spacing w:before="0" w:beforeAutospacing="0" w:after="0" w:afterAutospacing="0" w:line="360" w:lineRule="auto"/>
        <w:rPr>
          <w:b/>
          <w:lang w:val="lt-LT"/>
        </w:rPr>
      </w:pPr>
      <w:r>
        <w:rPr>
          <w:rStyle w:val="Grietas"/>
          <w:b w:val="0"/>
          <w:lang w:val="lt-LT"/>
        </w:rPr>
        <w:t>LUMINOR bankas (DNB), sąskaitos</w:t>
      </w:r>
      <w:r w:rsidR="00023B68" w:rsidRPr="00906664">
        <w:rPr>
          <w:rStyle w:val="Grietas"/>
          <w:b w:val="0"/>
          <w:lang w:val="lt-LT"/>
        </w:rPr>
        <w:t xml:space="preserve"> Nr.</w:t>
      </w:r>
      <w:r w:rsidR="00EE2B24" w:rsidRPr="00906664">
        <w:rPr>
          <w:b/>
          <w:lang w:val="lt-LT"/>
        </w:rPr>
        <w:t xml:space="preserve"> LT77 4010 0510 0511 2462</w:t>
      </w:r>
    </w:p>
    <w:p w14:paraId="5AF182A4" w14:textId="77777777" w:rsidR="00023B68" w:rsidRPr="00906664" w:rsidRDefault="00023B68" w:rsidP="00023B68">
      <w:pPr>
        <w:pStyle w:val="prastasiniatinklio"/>
        <w:spacing w:before="0" w:beforeAutospacing="0" w:after="0" w:afterAutospacing="0" w:line="360" w:lineRule="auto"/>
        <w:rPr>
          <w:lang w:val="lt-LT"/>
        </w:rPr>
      </w:pPr>
      <w:r w:rsidRPr="00906664">
        <w:rPr>
          <w:rStyle w:val="Grietas"/>
          <w:lang w:val="lt-LT"/>
        </w:rPr>
        <w:t xml:space="preserve">Gavėjas </w:t>
      </w:r>
      <w:r w:rsidRPr="00906664">
        <w:rPr>
          <w:lang w:val="lt-LT"/>
        </w:rPr>
        <w:t>BĮ „Biudžetinių įstaigų buhalterinė apskaita“</w:t>
      </w:r>
    </w:p>
    <w:p w14:paraId="7E2DB068" w14:textId="77777777" w:rsidR="00023B68" w:rsidRPr="00906664" w:rsidRDefault="00023B68" w:rsidP="00023B68">
      <w:pPr>
        <w:pStyle w:val="prastasiniatinklio"/>
        <w:spacing w:before="0" w:beforeAutospacing="0" w:after="0" w:afterAutospacing="0" w:line="360" w:lineRule="auto"/>
        <w:rPr>
          <w:lang w:val="lt-LT"/>
        </w:rPr>
      </w:pPr>
      <w:r w:rsidRPr="00906664">
        <w:rPr>
          <w:rStyle w:val="Grietas"/>
          <w:lang w:val="lt-LT"/>
        </w:rPr>
        <w:t xml:space="preserve">Įstaigos kodas </w:t>
      </w:r>
      <w:r w:rsidRPr="00906664">
        <w:rPr>
          <w:lang w:val="lt-LT"/>
        </w:rPr>
        <w:t>300035837</w:t>
      </w:r>
    </w:p>
    <w:p w14:paraId="39D57606" w14:textId="77777777" w:rsidR="00023B68" w:rsidRPr="00906664" w:rsidRDefault="00023B68" w:rsidP="00023B68">
      <w:pPr>
        <w:pStyle w:val="prastasiniatinklio"/>
        <w:spacing w:before="0" w:beforeAutospacing="0" w:after="0" w:afterAutospacing="0" w:line="360" w:lineRule="auto"/>
        <w:jc w:val="both"/>
        <w:rPr>
          <w:lang w:val="lt-LT"/>
        </w:rPr>
      </w:pPr>
      <w:r w:rsidRPr="00906664">
        <w:rPr>
          <w:rStyle w:val="Grietas"/>
          <w:lang w:val="lt-LT"/>
        </w:rPr>
        <w:t xml:space="preserve">Mokėjimo paskirtis – </w:t>
      </w:r>
      <w:r w:rsidRPr="00906664">
        <w:rPr>
          <w:lang w:val="lt-LT"/>
        </w:rPr>
        <w:t>už (vaiko vardas, pavardė) (būrelio pavadinimas) lankymą (mėnesio pavadinimas) mėnesį.“</w:t>
      </w:r>
    </w:p>
    <w:p w14:paraId="4D1DA1EA" w14:textId="77777777" w:rsidR="00023B68" w:rsidRPr="00906664" w:rsidRDefault="00023B68" w:rsidP="00023B68">
      <w:pPr>
        <w:pStyle w:val="prastasiniatinklio"/>
        <w:spacing w:before="0" w:beforeAutospacing="0" w:after="0" w:afterAutospacing="0" w:line="360" w:lineRule="auto"/>
        <w:ind w:firstLine="1296"/>
        <w:jc w:val="both"/>
        <w:rPr>
          <w:lang w:val="lt-LT"/>
        </w:rPr>
      </w:pPr>
      <w:r w:rsidRPr="00906664">
        <w:rPr>
          <w:lang w:val="lt-LT"/>
        </w:rPr>
        <w:t>1. Įmokos ir skolos už neformaliojo švietimo paslaugas apskaitomos ir išieškomos Lietuvos Respublikos teisės aktų nustatyta tvarka.</w:t>
      </w:r>
    </w:p>
    <w:p w14:paraId="04D970C4" w14:textId="24DF0E11" w:rsidR="00023B68" w:rsidRPr="00906664" w:rsidRDefault="00023B68" w:rsidP="00023B68">
      <w:pPr>
        <w:spacing w:line="360" w:lineRule="auto"/>
        <w:ind w:firstLine="1296"/>
        <w:jc w:val="both"/>
      </w:pPr>
      <w:r w:rsidRPr="00906664">
        <w:t>2. Šis Neformaliojo vaikų švietimo paslaugų teikimo sutarties p</w:t>
      </w:r>
      <w:r w:rsidR="00906664" w:rsidRPr="00906664">
        <w:t>akeitimas įsigalioja nuo 2020</w:t>
      </w:r>
      <w:r w:rsidRPr="00906664">
        <w:t xml:space="preserve"> m. </w:t>
      </w:r>
      <w:r w:rsidR="00906664" w:rsidRPr="00906664">
        <w:t>vasario 3</w:t>
      </w:r>
      <w:r w:rsidRPr="00906664">
        <w:t xml:space="preserve"> d.</w:t>
      </w:r>
    </w:p>
    <w:p w14:paraId="24C7D21E" w14:textId="6BD8CAA6" w:rsidR="00023B68" w:rsidRPr="00906664" w:rsidRDefault="00717C9C" w:rsidP="00023B68">
      <w:pPr>
        <w:spacing w:line="360" w:lineRule="auto"/>
        <w:jc w:val="both"/>
      </w:pPr>
      <w:r>
        <w:tab/>
        <w:t>Priedas prie s</w:t>
      </w:r>
      <w:r w:rsidR="00023B68" w:rsidRPr="00906664">
        <w:t>utarties sudarytas dviem egzemplioriais, turinčiais vienodą juridinę galią (po vieną kiekvienai šaliai).</w:t>
      </w:r>
    </w:p>
    <w:p w14:paraId="20D4843E" w14:textId="77777777" w:rsidR="00023B68" w:rsidRPr="00906664" w:rsidRDefault="00023B68" w:rsidP="00023B68">
      <w:pPr>
        <w:jc w:val="both"/>
      </w:pPr>
    </w:p>
    <w:p w14:paraId="13E212F8" w14:textId="77777777" w:rsidR="00023B68" w:rsidRPr="00906664" w:rsidRDefault="00023B68" w:rsidP="00023B68">
      <w:pPr>
        <w:jc w:val="both"/>
      </w:pPr>
      <w:r w:rsidRPr="00906664">
        <w:t>Sutarties šalių parašai:</w:t>
      </w:r>
    </w:p>
    <w:p w14:paraId="58EB8EC4" w14:textId="54A80605" w:rsidR="00023B68" w:rsidRPr="00906664" w:rsidRDefault="00023B68" w:rsidP="00023B68"/>
    <w:p w14:paraId="689B0B0E" w14:textId="005E6CDB" w:rsidR="00023B68" w:rsidRDefault="00906664" w:rsidP="00023B68">
      <w:r w:rsidRPr="00906664">
        <w:t xml:space="preserve">Direktorė </w:t>
      </w:r>
      <w:r w:rsidRPr="00906664">
        <w:tab/>
      </w:r>
      <w:r w:rsidRPr="00906664">
        <w:tab/>
      </w:r>
      <w:r w:rsidR="00717C9C">
        <w:t xml:space="preserve">                                      </w:t>
      </w:r>
      <w:r w:rsidRPr="00906664">
        <w:t xml:space="preserve">  Miroslava Masel</w:t>
      </w:r>
    </w:p>
    <w:p w14:paraId="10CF6C0C" w14:textId="77777777" w:rsidR="00717C9C" w:rsidRPr="00906664" w:rsidRDefault="00717C9C" w:rsidP="00023B68"/>
    <w:p w14:paraId="772DEE34" w14:textId="77777777" w:rsidR="00023B68" w:rsidRPr="00906664" w:rsidRDefault="00023B68" w:rsidP="00023B68"/>
    <w:p w14:paraId="38183D92" w14:textId="77777777" w:rsidR="00023B68" w:rsidRPr="00906664" w:rsidRDefault="00023B68" w:rsidP="00023B68">
      <w:pPr>
        <w:jc w:val="both"/>
      </w:pPr>
      <w:r w:rsidRPr="00906664">
        <w:t>Tėvai (globėjai)</w:t>
      </w:r>
      <w:r w:rsidRPr="00906664">
        <w:tab/>
        <w:t>__________________________________________________________</w:t>
      </w:r>
    </w:p>
    <w:p w14:paraId="14FEED79" w14:textId="77777777" w:rsidR="00023B68" w:rsidRPr="00906664" w:rsidRDefault="00023B68" w:rsidP="00023B68">
      <w:pPr>
        <w:ind w:left="2592" w:firstLine="1296"/>
      </w:pPr>
      <w:r w:rsidRPr="00906664">
        <w:t xml:space="preserve">  (parašas, vardas, pavardė)</w:t>
      </w:r>
    </w:p>
    <w:p w14:paraId="12E8EFDC" w14:textId="77777777" w:rsidR="00023B68" w:rsidRPr="00906664" w:rsidRDefault="00023B68" w:rsidP="00023B68"/>
    <w:p w14:paraId="0D46878B" w14:textId="29BE978E" w:rsidR="00023B68" w:rsidRPr="00906664" w:rsidRDefault="00906664" w:rsidP="00023B68">
      <w:r w:rsidRPr="00906664">
        <w:t>___________________bū</w:t>
      </w:r>
      <w:r w:rsidR="00753990">
        <w:t>relio  lankytojo</w:t>
      </w:r>
      <w:r w:rsidRPr="00906664">
        <w:t xml:space="preserve"> vardas ir pavardė</w:t>
      </w:r>
      <w:r>
        <w:t>________________________</w:t>
      </w:r>
      <w:r w:rsidR="00717C9C">
        <w:t>_</w:t>
      </w:r>
    </w:p>
    <w:p w14:paraId="1DE78775" w14:textId="1120C8C6" w:rsidR="00906664" w:rsidRPr="00906664" w:rsidRDefault="00353D63" w:rsidP="00023B68">
      <w:r>
        <w:t xml:space="preserve">    (pavadinimas)</w:t>
      </w:r>
    </w:p>
    <w:sectPr w:rsidR="00906664" w:rsidRPr="00906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561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B4"/>
    <w:rsid w:val="00023B68"/>
    <w:rsid w:val="00024AE8"/>
    <w:rsid w:val="00187A4C"/>
    <w:rsid w:val="00353D63"/>
    <w:rsid w:val="00382B93"/>
    <w:rsid w:val="003C347A"/>
    <w:rsid w:val="00543A80"/>
    <w:rsid w:val="005D1AC6"/>
    <w:rsid w:val="00717C9C"/>
    <w:rsid w:val="00753990"/>
    <w:rsid w:val="008F08D1"/>
    <w:rsid w:val="00906664"/>
    <w:rsid w:val="00906764"/>
    <w:rsid w:val="009E7538"/>
    <w:rsid w:val="00A27EC6"/>
    <w:rsid w:val="00A51EA6"/>
    <w:rsid w:val="00B031DD"/>
    <w:rsid w:val="00BF1FFF"/>
    <w:rsid w:val="00CF01B4"/>
    <w:rsid w:val="00D7533F"/>
    <w:rsid w:val="00E11848"/>
    <w:rsid w:val="00EA15DE"/>
    <w:rsid w:val="00EA383E"/>
    <w:rsid w:val="00EE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8054"/>
  <w15:docId w15:val="{A1D72C99-C535-467C-BB3D-8F7EC81C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F1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F01B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A383E"/>
    <w:rPr>
      <w:color w:val="0563C1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EA383E"/>
    <w:rPr>
      <w:color w:val="605E5C"/>
      <w:shd w:val="clear" w:color="auto" w:fill="E1DFDD"/>
    </w:rPr>
  </w:style>
  <w:style w:type="paragraph" w:styleId="Pavadinimas">
    <w:name w:val="Title"/>
    <w:basedOn w:val="prastasis"/>
    <w:link w:val="PavadinimasDiagrama"/>
    <w:qFormat/>
    <w:rsid w:val="00023B68"/>
    <w:pPr>
      <w:jc w:val="center"/>
    </w:pPr>
    <w:rPr>
      <w:b/>
      <w:sz w:val="32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023B68"/>
    <w:rPr>
      <w:rFonts w:ascii="Times New Roman" w:eastAsia="Times New Roman" w:hAnsi="Times New Roman" w:cs="Times New Roman"/>
      <w:b/>
      <w:sz w:val="32"/>
      <w:szCs w:val="20"/>
      <w:lang w:val="lt-LT" w:eastAsia="lt-LT"/>
    </w:rPr>
  </w:style>
  <w:style w:type="paragraph" w:styleId="prastasiniatinklio">
    <w:name w:val="Normal (Web)"/>
    <w:basedOn w:val="prastasis"/>
    <w:uiPriority w:val="99"/>
    <w:unhideWhenUsed/>
    <w:rsid w:val="00023B68"/>
    <w:pPr>
      <w:spacing w:before="100" w:beforeAutospacing="1" w:after="100" w:afterAutospacing="1"/>
    </w:pPr>
    <w:rPr>
      <w:lang w:val="en-GB" w:eastAsia="en-GB"/>
    </w:rPr>
  </w:style>
  <w:style w:type="character" w:styleId="Grietas">
    <w:name w:val="Strong"/>
    <w:uiPriority w:val="22"/>
    <w:qFormat/>
    <w:rsid w:val="00023B68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43A8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43A80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1128</Words>
  <Characters>643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Darzelis</cp:lastModifiedBy>
  <cp:revision>6</cp:revision>
  <cp:lastPrinted>2020-02-19T10:31:00Z</cp:lastPrinted>
  <dcterms:created xsi:type="dcterms:W3CDTF">2020-02-03T16:13:00Z</dcterms:created>
  <dcterms:modified xsi:type="dcterms:W3CDTF">2020-02-19T10:32:00Z</dcterms:modified>
</cp:coreProperties>
</file>